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73926" w:rsidRPr="006568F2" w:rsidRDefault="00D73926" w:rsidP="00D73926">
      <w:pPr>
        <w:spacing w:after="0"/>
        <w:jc w:val="right"/>
        <w:rPr>
          <w:rFonts w:ascii="Calibri" w:hAnsi="Calibri"/>
          <w:b/>
          <w:sz w:val="22"/>
          <w:lang w:val="tr-TR"/>
        </w:rPr>
      </w:pPr>
      <w:r w:rsidRPr="006568F2">
        <w:rPr>
          <w:rFonts w:ascii="Calibri" w:hAnsi="Calibri"/>
          <w:b/>
          <w:sz w:val="22"/>
          <w:lang w:val="tr-TR"/>
        </w:rPr>
        <w:t xml:space="preserve">GRF </w:t>
      </w:r>
      <w:r w:rsidR="006568F2" w:rsidRPr="006568F2">
        <w:rPr>
          <w:rFonts w:ascii="Calibri" w:hAnsi="Calibri"/>
          <w:b/>
          <w:sz w:val="22"/>
          <w:lang w:val="tr-TR"/>
        </w:rPr>
        <w:t>2003</w:t>
      </w:r>
      <w:r w:rsidRPr="006568F2">
        <w:rPr>
          <w:rFonts w:ascii="Calibri" w:hAnsi="Calibri"/>
          <w:b/>
          <w:sz w:val="22"/>
          <w:lang w:val="tr-TR"/>
        </w:rPr>
        <w:t xml:space="preserve"> TİPOGRAFİ</w:t>
      </w:r>
      <w:r w:rsidR="006568F2" w:rsidRPr="006568F2">
        <w:rPr>
          <w:rFonts w:ascii="Calibri" w:hAnsi="Calibri"/>
          <w:b/>
          <w:sz w:val="22"/>
          <w:lang w:val="tr-TR"/>
        </w:rPr>
        <w:t xml:space="preserve"> I</w:t>
      </w:r>
    </w:p>
    <w:p w:rsidR="00D73926" w:rsidRPr="006568F2" w:rsidRDefault="00D73926" w:rsidP="00D73926">
      <w:pPr>
        <w:spacing w:after="0"/>
        <w:jc w:val="right"/>
        <w:rPr>
          <w:rFonts w:ascii="Calibri" w:hAnsi="Calibri"/>
          <w:sz w:val="16"/>
          <w:lang w:val="tr-TR"/>
        </w:rPr>
      </w:pPr>
      <w:r w:rsidRPr="006568F2">
        <w:rPr>
          <w:rFonts w:ascii="Calibri" w:hAnsi="Calibri"/>
          <w:sz w:val="16"/>
          <w:lang w:val="tr-TR"/>
        </w:rPr>
        <w:t>Prof. Dr. H. Yakup ÖZTUNA</w:t>
      </w:r>
    </w:p>
    <w:p w:rsidR="00D73926" w:rsidRPr="006568F2" w:rsidRDefault="00D73926" w:rsidP="00D73926">
      <w:pPr>
        <w:spacing w:after="0"/>
        <w:jc w:val="right"/>
        <w:rPr>
          <w:rFonts w:ascii="Calibri" w:hAnsi="Calibri"/>
          <w:sz w:val="16"/>
          <w:lang w:val="tr-TR"/>
        </w:rPr>
      </w:pPr>
      <w:r w:rsidRPr="006568F2">
        <w:rPr>
          <w:rFonts w:ascii="Calibri" w:hAnsi="Calibri"/>
          <w:sz w:val="16"/>
          <w:lang w:val="tr-TR"/>
        </w:rPr>
        <w:t>Arş. Gör. Betül USLU ÖZKAN</w:t>
      </w:r>
    </w:p>
    <w:p w:rsidR="004A2C3F" w:rsidRPr="00A21ADB" w:rsidRDefault="004A2C3F" w:rsidP="00D73926">
      <w:pPr>
        <w:spacing w:after="0"/>
        <w:rPr>
          <w:rFonts w:ascii="Calibri" w:hAnsi="Calibri"/>
          <w:b/>
          <w:sz w:val="22"/>
          <w:lang w:val="tr-TR"/>
        </w:rPr>
      </w:pPr>
    </w:p>
    <w:p w:rsidR="004A2C3F" w:rsidRPr="00A21ADB" w:rsidRDefault="004A2C3F" w:rsidP="00F9401D">
      <w:pPr>
        <w:spacing w:after="0"/>
        <w:rPr>
          <w:rFonts w:ascii="Calibri" w:hAnsi="Calibri"/>
          <w:b/>
          <w:sz w:val="22"/>
          <w:lang w:val="tr-TR"/>
        </w:rPr>
      </w:pPr>
    </w:p>
    <w:p w:rsidR="000C65A3" w:rsidRDefault="008800E6" w:rsidP="000C65A3">
      <w:pPr>
        <w:pStyle w:val="Heading2"/>
        <w:shd w:val="clear" w:color="auto" w:fill="FFFFFF"/>
        <w:spacing w:beforeLines="0" w:afterLines="0"/>
        <w:rPr>
          <w:rFonts w:asciiTheme="majorHAnsi" w:hAnsiTheme="majorHAnsi"/>
          <w:sz w:val="22"/>
        </w:rPr>
      </w:pPr>
      <w:r w:rsidRPr="000C65A3">
        <w:rPr>
          <w:rFonts w:asciiTheme="majorHAnsi" w:hAnsiTheme="majorHAnsi"/>
          <w:sz w:val="22"/>
        </w:rPr>
        <w:t xml:space="preserve">Proje </w:t>
      </w:r>
      <w:r w:rsidR="00D11309">
        <w:rPr>
          <w:rFonts w:asciiTheme="majorHAnsi" w:hAnsiTheme="majorHAnsi"/>
          <w:sz w:val="22"/>
        </w:rPr>
        <w:t>1</w:t>
      </w:r>
      <w:r w:rsidR="00C04E8B" w:rsidRPr="000C65A3">
        <w:rPr>
          <w:rFonts w:asciiTheme="majorHAnsi" w:hAnsiTheme="majorHAnsi"/>
          <w:sz w:val="22"/>
        </w:rPr>
        <w:t xml:space="preserve">: </w:t>
      </w:r>
    </w:p>
    <w:p w:rsidR="00A21ADB" w:rsidRPr="000C65A3" w:rsidRDefault="00A21ADB" w:rsidP="002A59B0">
      <w:pPr>
        <w:pStyle w:val="Heading2"/>
        <w:shd w:val="clear" w:color="auto" w:fill="FFFFFF"/>
        <w:spacing w:beforeLines="0" w:afterLines="0"/>
        <w:rPr>
          <w:rFonts w:asciiTheme="minorHAnsi" w:hAnsiTheme="minorHAnsi"/>
          <w:b w:val="0"/>
          <w:i/>
          <w:sz w:val="22"/>
          <w:szCs w:val="24"/>
        </w:rPr>
      </w:pPr>
      <w:r w:rsidRPr="000C65A3">
        <w:rPr>
          <w:rStyle w:val="Emphasis"/>
          <w:rFonts w:asciiTheme="majorHAnsi" w:hAnsiTheme="majorHAnsi"/>
          <w:i w:val="0"/>
          <w:spacing w:val="13"/>
          <w:sz w:val="22"/>
          <w:szCs w:val="36"/>
        </w:rPr>
        <w:t>Bir Yazı Karakterini Farklılaştıran Yapısal Özellikler ve Bir Afişle Gösterilmesi</w:t>
      </w:r>
    </w:p>
    <w:p w:rsidR="00CA2071" w:rsidRPr="000C65A3" w:rsidRDefault="00CA2071" w:rsidP="000C65A3">
      <w:pPr>
        <w:spacing w:after="0"/>
        <w:rPr>
          <w:rFonts w:asciiTheme="majorHAnsi" w:hAnsiTheme="majorHAnsi"/>
          <w:b/>
          <w:sz w:val="22"/>
          <w:lang w:val="tr-TR"/>
        </w:rPr>
      </w:pPr>
    </w:p>
    <w:tbl>
      <w:tblPr>
        <w:tblStyle w:val="TableGrid"/>
        <w:tblW w:w="0" w:type="auto"/>
        <w:tblLook w:val="00BF"/>
      </w:tblPr>
      <w:tblGrid>
        <w:gridCol w:w="2518"/>
        <w:gridCol w:w="284"/>
        <w:gridCol w:w="2551"/>
        <w:gridCol w:w="284"/>
        <w:gridCol w:w="2409"/>
      </w:tblGrid>
      <w:tr w:rsidR="00CA2071">
        <w:tc>
          <w:tcPr>
            <w:tcW w:w="2518" w:type="dxa"/>
            <w:shd w:val="clear" w:color="auto" w:fill="auto"/>
          </w:tcPr>
          <w:p w:rsidR="00CA2071" w:rsidRDefault="009130A1" w:rsidP="00F9401D">
            <w:pPr>
              <w:rPr>
                <w:rFonts w:asciiTheme="majorHAnsi" w:hAnsiTheme="majorHAnsi"/>
                <w:b/>
                <w:lang w:val="tr-TR"/>
              </w:rPr>
            </w:pPr>
            <w:r>
              <w:rPr>
                <w:rFonts w:asciiTheme="majorHAnsi" w:hAnsiTheme="majorHAnsi"/>
                <w:b/>
                <w:lang w:val="tr-TR"/>
              </w:rPr>
              <w:t>1. Grup</w:t>
            </w:r>
          </w:p>
        </w:tc>
        <w:tc>
          <w:tcPr>
            <w:tcW w:w="284" w:type="dxa"/>
            <w:shd w:val="clear" w:color="auto" w:fill="auto"/>
          </w:tcPr>
          <w:p w:rsidR="00CA2071" w:rsidRDefault="00CA2071" w:rsidP="00F9401D">
            <w:pPr>
              <w:rPr>
                <w:rFonts w:asciiTheme="majorHAnsi" w:hAnsiTheme="majorHAnsi"/>
                <w:b/>
                <w:lang w:val="tr-TR"/>
              </w:rPr>
            </w:pPr>
          </w:p>
        </w:tc>
        <w:tc>
          <w:tcPr>
            <w:tcW w:w="2551" w:type="dxa"/>
            <w:shd w:val="clear" w:color="auto" w:fill="auto"/>
          </w:tcPr>
          <w:p w:rsidR="00CA2071" w:rsidRPr="00CA2071" w:rsidRDefault="009130A1" w:rsidP="009130A1">
            <w:pPr>
              <w:rPr>
                <w:rFonts w:asciiTheme="majorHAnsi" w:hAnsiTheme="majorHAnsi"/>
                <w:b/>
                <w:lang w:val="tr-TR"/>
              </w:rPr>
            </w:pPr>
            <w:r>
              <w:rPr>
                <w:rFonts w:asciiTheme="majorHAnsi" w:hAnsiTheme="majorHAnsi"/>
                <w:b/>
                <w:lang w:val="tr-TR"/>
              </w:rPr>
              <w:t>2. Grup</w:t>
            </w:r>
          </w:p>
        </w:tc>
        <w:tc>
          <w:tcPr>
            <w:tcW w:w="284" w:type="dxa"/>
            <w:shd w:val="clear" w:color="auto" w:fill="auto"/>
          </w:tcPr>
          <w:p w:rsidR="00CA2071" w:rsidRDefault="00CA2071" w:rsidP="00F9401D">
            <w:pPr>
              <w:rPr>
                <w:rFonts w:asciiTheme="majorHAnsi" w:hAnsiTheme="majorHAnsi"/>
                <w:b/>
                <w:lang w:val="tr-TR"/>
              </w:rPr>
            </w:pPr>
          </w:p>
        </w:tc>
        <w:tc>
          <w:tcPr>
            <w:tcW w:w="2409" w:type="dxa"/>
            <w:shd w:val="clear" w:color="auto" w:fill="auto"/>
          </w:tcPr>
          <w:p w:rsidR="00CA2071" w:rsidRDefault="009130A1" w:rsidP="00CA2071">
            <w:pPr>
              <w:rPr>
                <w:rFonts w:asciiTheme="majorHAnsi" w:hAnsiTheme="majorHAnsi"/>
                <w:b/>
                <w:lang w:val="tr-TR"/>
              </w:rPr>
            </w:pPr>
            <w:r>
              <w:rPr>
                <w:rFonts w:asciiTheme="majorHAnsi" w:hAnsiTheme="majorHAnsi"/>
                <w:b/>
                <w:lang w:val="tr-TR"/>
              </w:rPr>
              <w:t>3. Grup</w:t>
            </w:r>
          </w:p>
        </w:tc>
      </w:tr>
      <w:tr w:rsidR="009130A1">
        <w:tc>
          <w:tcPr>
            <w:tcW w:w="2518" w:type="dxa"/>
            <w:shd w:val="clear" w:color="auto" w:fill="F79646" w:themeFill="accent6"/>
          </w:tcPr>
          <w:p w:rsidR="009130A1" w:rsidRDefault="009130A1" w:rsidP="00F9401D">
            <w:pPr>
              <w:rPr>
                <w:rFonts w:asciiTheme="majorHAnsi" w:hAnsiTheme="majorHAnsi"/>
                <w:b/>
                <w:lang w:val="tr-TR"/>
              </w:rPr>
            </w:pPr>
            <w:r>
              <w:rPr>
                <w:rFonts w:asciiTheme="majorHAnsi" w:hAnsiTheme="majorHAnsi"/>
                <w:b/>
                <w:lang w:val="tr-TR"/>
              </w:rPr>
              <w:t>Old Style</w:t>
            </w:r>
          </w:p>
        </w:tc>
        <w:tc>
          <w:tcPr>
            <w:tcW w:w="284" w:type="dxa"/>
            <w:shd w:val="clear" w:color="auto" w:fill="auto"/>
          </w:tcPr>
          <w:p w:rsidR="009130A1" w:rsidRDefault="009130A1" w:rsidP="00F9401D">
            <w:pPr>
              <w:rPr>
                <w:rFonts w:asciiTheme="majorHAnsi" w:hAnsiTheme="majorHAnsi"/>
                <w:b/>
                <w:lang w:val="tr-TR"/>
              </w:rPr>
            </w:pPr>
          </w:p>
        </w:tc>
        <w:tc>
          <w:tcPr>
            <w:tcW w:w="2551" w:type="dxa"/>
            <w:shd w:val="clear" w:color="auto" w:fill="9BBB59" w:themeFill="accent3"/>
          </w:tcPr>
          <w:p w:rsidR="009130A1" w:rsidRPr="00CA2071" w:rsidRDefault="009130A1" w:rsidP="00F9401D">
            <w:pPr>
              <w:rPr>
                <w:rFonts w:asciiTheme="majorHAnsi" w:hAnsiTheme="majorHAnsi"/>
                <w:b/>
                <w:lang w:val="tr-TR"/>
              </w:rPr>
            </w:pPr>
            <w:r w:rsidRPr="00CA2071">
              <w:rPr>
                <w:rFonts w:asciiTheme="majorHAnsi" w:hAnsiTheme="majorHAnsi"/>
                <w:b/>
                <w:lang w:val="tr-TR"/>
              </w:rPr>
              <w:t>Modern</w:t>
            </w:r>
          </w:p>
        </w:tc>
        <w:tc>
          <w:tcPr>
            <w:tcW w:w="284" w:type="dxa"/>
            <w:shd w:val="clear" w:color="auto" w:fill="auto"/>
          </w:tcPr>
          <w:p w:rsidR="009130A1" w:rsidRDefault="009130A1" w:rsidP="00F9401D">
            <w:pPr>
              <w:rPr>
                <w:rFonts w:asciiTheme="majorHAnsi" w:hAnsiTheme="majorHAnsi"/>
                <w:b/>
                <w:lang w:val="tr-TR"/>
              </w:rPr>
            </w:pPr>
          </w:p>
        </w:tc>
        <w:tc>
          <w:tcPr>
            <w:tcW w:w="2409" w:type="dxa"/>
            <w:shd w:val="clear" w:color="auto" w:fill="4BACC6" w:themeFill="accent5"/>
          </w:tcPr>
          <w:p w:rsidR="009130A1" w:rsidRDefault="009130A1" w:rsidP="00F9401D">
            <w:pPr>
              <w:rPr>
                <w:rFonts w:asciiTheme="majorHAnsi" w:hAnsiTheme="majorHAnsi"/>
                <w:b/>
                <w:lang w:val="tr-TR"/>
              </w:rPr>
            </w:pPr>
            <w:r>
              <w:rPr>
                <w:rFonts w:asciiTheme="majorHAnsi" w:hAnsiTheme="majorHAnsi"/>
                <w:b/>
                <w:lang w:val="tr-TR"/>
              </w:rPr>
              <w:t>Sans Serif</w:t>
            </w:r>
          </w:p>
          <w:p w:rsidR="009130A1" w:rsidRDefault="009130A1" w:rsidP="00CA2071">
            <w:pPr>
              <w:rPr>
                <w:rFonts w:asciiTheme="majorHAnsi" w:hAnsiTheme="majorHAnsi"/>
                <w:b/>
                <w:lang w:val="tr-TR"/>
              </w:rPr>
            </w:pPr>
            <w:r>
              <w:rPr>
                <w:rFonts w:asciiTheme="majorHAnsi" w:hAnsiTheme="majorHAnsi"/>
                <w:b/>
                <w:lang w:val="tr-TR"/>
              </w:rPr>
              <w:t>(Eski Biçem Sistemi)</w:t>
            </w:r>
          </w:p>
        </w:tc>
      </w:tr>
      <w:tr w:rsidR="00CA2071" w:rsidRPr="00CA2071">
        <w:tc>
          <w:tcPr>
            <w:tcW w:w="2518" w:type="dxa"/>
            <w:shd w:val="clear" w:color="auto" w:fill="F79646" w:themeFill="accent6"/>
          </w:tcPr>
          <w:p w:rsidR="00CA2071" w:rsidRPr="00CA2071" w:rsidRDefault="00CA2071" w:rsidP="00F9401D">
            <w:pPr>
              <w:rPr>
                <w:rFonts w:asciiTheme="majorHAnsi" w:hAnsiTheme="majorHAnsi"/>
                <w:lang w:val="tr-TR"/>
              </w:rPr>
            </w:pPr>
            <w:r w:rsidRPr="00CA2071">
              <w:rPr>
                <w:rFonts w:asciiTheme="majorHAnsi" w:hAnsiTheme="majorHAnsi"/>
                <w:lang w:val="tr-TR"/>
              </w:rPr>
              <w:t>Garamond</w:t>
            </w:r>
          </w:p>
        </w:tc>
        <w:tc>
          <w:tcPr>
            <w:tcW w:w="284" w:type="dxa"/>
            <w:shd w:val="clear" w:color="auto" w:fill="auto"/>
          </w:tcPr>
          <w:p w:rsidR="00CA2071" w:rsidRPr="00CA2071" w:rsidRDefault="00CA2071" w:rsidP="00F9401D">
            <w:pPr>
              <w:rPr>
                <w:rFonts w:asciiTheme="majorHAnsi" w:hAnsiTheme="majorHAnsi"/>
                <w:lang w:val="tr-TR"/>
              </w:rPr>
            </w:pPr>
          </w:p>
        </w:tc>
        <w:tc>
          <w:tcPr>
            <w:tcW w:w="2551" w:type="dxa"/>
            <w:shd w:val="clear" w:color="auto" w:fill="9BBB59" w:themeFill="accent3"/>
          </w:tcPr>
          <w:p w:rsidR="00CA2071" w:rsidRPr="00CA2071" w:rsidRDefault="00CA2071" w:rsidP="00F9401D">
            <w:pPr>
              <w:rPr>
                <w:rFonts w:asciiTheme="majorHAnsi" w:hAnsiTheme="majorHAnsi"/>
                <w:lang w:val="tr-TR"/>
              </w:rPr>
            </w:pPr>
            <w:r w:rsidRPr="00CA2071">
              <w:rPr>
                <w:rFonts w:asciiTheme="majorHAnsi" w:hAnsiTheme="majorHAnsi"/>
                <w:lang w:val="tr-TR"/>
              </w:rPr>
              <w:t>Didot</w:t>
            </w:r>
          </w:p>
        </w:tc>
        <w:tc>
          <w:tcPr>
            <w:tcW w:w="284" w:type="dxa"/>
            <w:shd w:val="clear" w:color="auto" w:fill="auto"/>
          </w:tcPr>
          <w:p w:rsidR="00CA2071" w:rsidRPr="00CA2071" w:rsidRDefault="00CA2071" w:rsidP="00F9401D">
            <w:pPr>
              <w:rPr>
                <w:rFonts w:asciiTheme="majorHAnsi" w:hAnsiTheme="majorHAnsi"/>
                <w:lang w:val="tr-TR"/>
              </w:rPr>
            </w:pPr>
          </w:p>
        </w:tc>
        <w:tc>
          <w:tcPr>
            <w:tcW w:w="2409" w:type="dxa"/>
            <w:shd w:val="clear" w:color="auto" w:fill="4BACC6" w:themeFill="accent5"/>
          </w:tcPr>
          <w:p w:rsidR="00CA2071" w:rsidRPr="00CA2071" w:rsidRDefault="00CA2071" w:rsidP="00F9401D">
            <w:pPr>
              <w:rPr>
                <w:rFonts w:asciiTheme="majorHAnsi" w:hAnsiTheme="majorHAnsi"/>
                <w:lang w:val="tr-TR"/>
              </w:rPr>
            </w:pPr>
            <w:r w:rsidRPr="00CA2071">
              <w:rPr>
                <w:rFonts w:asciiTheme="majorHAnsi" w:hAnsiTheme="majorHAnsi"/>
                <w:lang w:val="tr-TR"/>
              </w:rPr>
              <w:t>Century Gothic</w:t>
            </w:r>
          </w:p>
        </w:tc>
      </w:tr>
      <w:tr w:rsidR="00CA2071" w:rsidRPr="00CA2071">
        <w:tc>
          <w:tcPr>
            <w:tcW w:w="2518" w:type="dxa"/>
            <w:shd w:val="clear" w:color="auto" w:fill="F79646" w:themeFill="accent6"/>
          </w:tcPr>
          <w:p w:rsidR="00CA2071" w:rsidRPr="00CA2071" w:rsidRDefault="00CA2071" w:rsidP="00F9401D">
            <w:pPr>
              <w:rPr>
                <w:rFonts w:asciiTheme="majorHAnsi" w:hAnsiTheme="majorHAnsi"/>
                <w:lang w:val="tr-TR"/>
              </w:rPr>
            </w:pPr>
            <w:r w:rsidRPr="00CA2071">
              <w:rPr>
                <w:rFonts w:asciiTheme="majorHAnsi" w:hAnsiTheme="majorHAnsi"/>
                <w:lang w:val="tr-TR"/>
              </w:rPr>
              <w:t>Cochin</w:t>
            </w:r>
          </w:p>
        </w:tc>
        <w:tc>
          <w:tcPr>
            <w:tcW w:w="284" w:type="dxa"/>
            <w:shd w:val="clear" w:color="auto" w:fill="auto"/>
          </w:tcPr>
          <w:p w:rsidR="00CA2071" w:rsidRPr="00CA2071" w:rsidRDefault="00CA2071" w:rsidP="00F9401D">
            <w:pPr>
              <w:rPr>
                <w:rFonts w:asciiTheme="majorHAnsi" w:hAnsiTheme="majorHAnsi"/>
                <w:lang w:val="tr-TR"/>
              </w:rPr>
            </w:pPr>
          </w:p>
        </w:tc>
        <w:tc>
          <w:tcPr>
            <w:tcW w:w="2551" w:type="dxa"/>
            <w:shd w:val="clear" w:color="auto" w:fill="9BBB59" w:themeFill="accent3"/>
          </w:tcPr>
          <w:p w:rsidR="00CA2071" w:rsidRPr="00CA2071" w:rsidRDefault="00CA2071" w:rsidP="00F9401D">
            <w:pPr>
              <w:rPr>
                <w:rFonts w:asciiTheme="majorHAnsi" w:hAnsiTheme="majorHAnsi"/>
                <w:lang w:val="tr-TR"/>
              </w:rPr>
            </w:pPr>
            <w:r w:rsidRPr="00CA2071">
              <w:rPr>
                <w:rFonts w:asciiTheme="majorHAnsi" w:hAnsiTheme="majorHAnsi"/>
                <w:lang w:val="tr-TR"/>
              </w:rPr>
              <w:t>Bodoni</w:t>
            </w:r>
          </w:p>
        </w:tc>
        <w:tc>
          <w:tcPr>
            <w:tcW w:w="284" w:type="dxa"/>
            <w:shd w:val="clear" w:color="auto" w:fill="auto"/>
          </w:tcPr>
          <w:p w:rsidR="00CA2071" w:rsidRPr="00CA2071" w:rsidRDefault="00CA2071" w:rsidP="00F9401D">
            <w:pPr>
              <w:rPr>
                <w:rFonts w:asciiTheme="majorHAnsi" w:hAnsiTheme="majorHAnsi"/>
                <w:lang w:val="tr-TR"/>
              </w:rPr>
            </w:pPr>
          </w:p>
        </w:tc>
        <w:tc>
          <w:tcPr>
            <w:tcW w:w="2409" w:type="dxa"/>
            <w:shd w:val="clear" w:color="auto" w:fill="4BACC6" w:themeFill="accent5"/>
          </w:tcPr>
          <w:p w:rsidR="00CA2071" w:rsidRPr="00CA2071" w:rsidRDefault="00CA2071" w:rsidP="00F9401D">
            <w:pPr>
              <w:rPr>
                <w:rFonts w:asciiTheme="majorHAnsi" w:hAnsiTheme="majorHAnsi"/>
                <w:lang w:val="tr-TR"/>
              </w:rPr>
            </w:pPr>
            <w:r w:rsidRPr="00CA2071">
              <w:rPr>
                <w:rFonts w:asciiTheme="majorHAnsi" w:hAnsiTheme="majorHAnsi"/>
                <w:lang w:val="tr-TR"/>
              </w:rPr>
              <w:t>Avangard</w:t>
            </w:r>
          </w:p>
        </w:tc>
      </w:tr>
      <w:tr w:rsidR="00CA2071">
        <w:tc>
          <w:tcPr>
            <w:tcW w:w="2518" w:type="dxa"/>
            <w:shd w:val="clear" w:color="auto" w:fill="E36C0A" w:themeFill="accent6" w:themeFillShade="BF"/>
          </w:tcPr>
          <w:p w:rsidR="00CA2071" w:rsidRDefault="00CA2071" w:rsidP="00F9401D">
            <w:pPr>
              <w:rPr>
                <w:rFonts w:asciiTheme="majorHAnsi" w:hAnsiTheme="majorHAnsi"/>
                <w:b/>
                <w:lang w:val="tr-TR"/>
              </w:rPr>
            </w:pPr>
            <w:r>
              <w:rPr>
                <w:rFonts w:asciiTheme="majorHAnsi" w:hAnsiTheme="majorHAnsi"/>
                <w:b/>
                <w:lang w:val="tr-TR"/>
              </w:rPr>
              <w:t>Transitional</w:t>
            </w:r>
          </w:p>
        </w:tc>
        <w:tc>
          <w:tcPr>
            <w:tcW w:w="284" w:type="dxa"/>
            <w:shd w:val="clear" w:color="auto" w:fill="auto"/>
          </w:tcPr>
          <w:p w:rsidR="00CA2071" w:rsidRDefault="00CA2071" w:rsidP="00F9401D">
            <w:pPr>
              <w:rPr>
                <w:rFonts w:asciiTheme="majorHAnsi" w:hAnsiTheme="majorHAnsi"/>
                <w:b/>
                <w:lang w:val="tr-TR"/>
              </w:rPr>
            </w:pPr>
          </w:p>
        </w:tc>
        <w:tc>
          <w:tcPr>
            <w:tcW w:w="2551" w:type="dxa"/>
            <w:shd w:val="clear" w:color="auto" w:fill="76923C" w:themeFill="accent3" w:themeFillShade="BF"/>
          </w:tcPr>
          <w:p w:rsidR="00CA2071" w:rsidRPr="00CA2071" w:rsidRDefault="00CA2071" w:rsidP="00F9401D">
            <w:pPr>
              <w:rPr>
                <w:rFonts w:asciiTheme="majorHAnsi" w:hAnsiTheme="majorHAnsi"/>
                <w:b/>
                <w:lang w:val="tr-TR"/>
              </w:rPr>
            </w:pPr>
            <w:r w:rsidRPr="00CA2071">
              <w:rPr>
                <w:rFonts w:asciiTheme="majorHAnsi" w:hAnsiTheme="majorHAnsi"/>
                <w:b/>
                <w:lang w:val="tr-TR"/>
              </w:rPr>
              <w:t>Slab Serif</w:t>
            </w:r>
          </w:p>
        </w:tc>
        <w:tc>
          <w:tcPr>
            <w:tcW w:w="284" w:type="dxa"/>
            <w:shd w:val="clear" w:color="auto" w:fill="auto"/>
          </w:tcPr>
          <w:p w:rsidR="00CA2071" w:rsidRDefault="00CA2071" w:rsidP="00F9401D">
            <w:pPr>
              <w:rPr>
                <w:rFonts w:asciiTheme="majorHAnsi" w:hAnsiTheme="majorHAnsi"/>
                <w:b/>
                <w:lang w:val="tr-TR"/>
              </w:rPr>
            </w:pPr>
          </w:p>
        </w:tc>
        <w:tc>
          <w:tcPr>
            <w:tcW w:w="2409" w:type="dxa"/>
            <w:shd w:val="clear" w:color="auto" w:fill="31849B" w:themeFill="accent5" w:themeFillShade="BF"/>
          </w:tcPr>
          <w:p w:rsidR="00CA2071" w:rsidRDefault="00CA2071" w:rsidP="00F9401D">
            <w:pPr>
              <w:rPr>
                <w:rFonts w:asciiTheme="majorHAnsi" w:hAnsiTheme="majorHAnsi"/>
                <w:b/>
                <w:lang w:val="tr-TR"/>
              </w:rPr>
            </w:pPr>
            <w:r>
              <w:rPr>
                <w:rFonts w:asciiTheme="majorHAnsi" w:hAnsiTheme="majorHAnsi"/>
                <w:b/>
                <w:lang w:val="tr-TR"/>
              </w:rPr>
              <w:t xml:space="preserve">Sans Serif </w:t>
            </w:r>
          </w:p>
          <w:p w:rsidR="00CA2071" w:rsidRDefault="00CA2071" w:rsidP="00F9401D">
            <w:pPr>
              <w:rPr>
                <w:rFonts w:asciiTheme="majorHAnsi" w:hAnsiTheme="majorHAnsi"/>
                <w:b/>
                <w:lang w:val="tr-TR"/>
              </w:rPr>
            </w:pPr>
            <w:r>
              <w:rPr>
                <w:rFonts w:asciiTheme="majorHAnsi" w:hAnsiTheme="majorHAnsi"/>
                <w:b/>
                <w:lang w:val="tr-TR"/>
              </w:rPr>
              <w:t>(Eşit-en Sistemi)</w:t>
            </w:r>
          </w:p>
        </w:tc>
      </w:tr>
      <w:tr w:rsidR="00CA2071" w:rsidRPr="00CA2071">
        <w:tc>
          <w:tcPr>
            <w:tcW w:w="2518" w:type="dxa"/>
            <w:shd w:val="clear" w:color="auto" w:fill="E36C0A" w:themeFill="accent6" w:themeFillShade="BF"/>
          </w:tcPr>
          <w:p w:rsidR="00CA2071" w:rsidRPr="00CA2071" w:rsidRDefault="00CA2071" w:rsidP="00F9401D">
            <w:pPr>
              <w:rPr>
                <w:rFonts w:asciiTheme="majorHAnsi" w:hAnsiTheme="majorHAnsi"/>
                <w:lang w:val="tr-TR"/>
              </w:rPr>
            </w:pPr>
            <w:r w:rsidRPr="00CA2071">
              <w:rPr>
                <w:rFonts w:asciiTheme="majorHAnsi" w:hAnsiTheme="majorHAnsi"/>
                <w:lang w:val="tr-TR"/>
              </w:rPr>
              <w:t xml:space="preserve">Caslon </w:t>
            </w:r>
          </w:p>
        </w:tc>
        <w:tc>
          <w:tcPr>
            <w:tcW w:w="284" w:type="dxa"/>
            <w:shd w:val="clear" w:color="auto" w:fill="auto"/>
          </w:tcPr>
          <w:p w:rsidR="00CA2071" w:rsidRPr="00CA2071" w:rsidRDefault="00CA2071" w:rsidP="00F9401D">
            <w:pPr>
              <w:rPr>
                <w:rFonts w:asciiTheme="majorHAnsi" w:hAnsiTheme="majorHAnsi"/>
                <w:lang w:val="tr-TR"/>
              </w:rPr>
            </w:pPr>
          </w:p>
        </w:tc>
        <w:tc>
          <w:tcPr>
            <w:tcW w:w="2551" w:type="dxa"/>
            <w:shd w:val="clear" w:color="auto" w:fill="76923C" w:themeFill="accent3" w:themeFillShade="BF"/>
          </w:tcPr>
          <w:p w:rsidR="00CA2071" w:rsidRPr="00CA2071" w:rsidRDefault="00CA2071" w:rsidP="00F9401D">
            <w:pPr>
              <w:rPr>
                <w:rFonts w:asciiTheme="majorHAnsi" w:hAnsiTheme="majorHAnsi"/>
                <w:lang w:val="tr-TR"/>
              </w:rPr>
            </w:pPr>
            <w:r w:rsidRPr="00CA2071">
              <w:rPr>
                <w:rFonts w:asciiTheme="majorHAnsi" w:hAnsiTheme="majorHAnsi"/>
                <w:lang w:val="tr-TR"/>
              </w:rPr>
              <w:t>Rockwell</w:t>
            </w:r>
          </w:p>
        </w:tc>
        <w:tc>
          <w:tcPr>
            <w:tcW w:w="284" w:type="dxa"/>
            <w:shd w:val="clear" w:color="auto" w:fill="auto"/>
          </w:tcPr>
          <w:p w:rsidR="00CA2071" w:rsidRPr="00CA2071" w:rsidRDefault="00CA2071" w:rsidP="00F9401D">
            <w:pPr>
              <w:rPr>
                <w:rFonts w:asciiTheme="majorHAnsi" w:hAnsiTheme="majorHAnsi"/>
                <w:lang w:val="tr-TR"/>
              </w:rPr>
            </w:pPr>
          </w:p>
        </w:tc>
        <w:tc>
          <w:tcPr>
            <w:tcW w:w="2409" w:type="dxa"/>
            <w:shd w:val="clear" w:color="auto" w:fill="31849B" w:themeFill="accent5" w:themeFillShade="BF"/>
          </w:tcPr>
          <w:p w:rsidR="00CA2071" w:rsidRPr="00CA2071" w:rsidRDefault="00CA2071" w:rsidP="00F9401D">
            <w:pPr>
              <w:rPr>
                <w:rFonts w:asciiTheme="majorHAnsi" w:hAnsiTheme="majorHAnsi"/>
                <w:lang w:val="tr-TR"/>
              </w:rPr>
            </w:pPr>
            <w:r w:rsidRPr="00CA2071">
              <w:rPr>
                <w:rFonts w:asciiTheme="majorHAnsi" w:hAnsiTheme="majorHAnsi"/>
                <w:lang w:val="tr-TR"/>
              </w:rPr>
              <w:t>Helvetica</w:t>
            </w:r>
          </w:p>
        </w:tc>
      </w:tr>
      <w:tr w:rsidR="00CA2071" w:rsidRPr="00CA2071">
        <w:tc>
          <w:tcPr>
            <w:tcW w:w="2518" w:type="dxa"/>
            <w:shd w:val="clear" w:color="auto" w:fill="E36C0A" w:themeFill="accent6" w:themeFillShade="BF"/>
          </w:tcPr>
          <w:p w:rsidR="00CA2071" w:rsidRPr="00CA2071" w:rsidRDefault="00CA2071" w:rsidP="00F9401D">
            <w:pPr>
              <w:rPr>
                <w:rFonts w:asciiTheme="majorHAnsi" w:hAnsiTheme="majorHAnsi"/>
                <w:lang w:val="tr-TR"/>
              </w:rPr>
            </w:pPr>
            <w:r w:rsidRPr="00CA2071">
              <w:rPr>
                <w:rFonts w:asciiTheme="majorHAnsi" w:hAnsiTheme="majorHAnsi"/>
                <w:lang w:val="tr-TR"/>
              </w:rPr>
              <w:t>Baskerville</w:t>
            </w:r>
          </w:p>
        </w:tc>
        <w:tc>
          <w:tcPr>
            <w:tcW w:w="284" w:type="dxa"/>
            <w:shd w:val="clear" w:color="auto" w:fill="auto"/>
          </w:tcPr>
          <w:p w:rsidR="00CA2071" w:rsidRPr="00CA2071" w:rsidRDefault="00CA2071" w:rsidP="00F9401D">
            <w:pPr>
              <w:rPr>
                <w:rFonts w:asciiTheme="majorHAnsi" w:hAnsiTheme="majorHAnsi"/>
                <w:lang w:val="tr-TR"/>
              </w:rPr>
            </w:pPr>
          </w:p>
        </w:tc>
        <w:tc>
          <w:tcPr>
            <w:tcW w:w="2551" w:type="dxa"/>
            <w:shd w:val="clear" w:color="auto" w:fill="76923C" w:themeFill="accent3" w:themeFillShade="BF"/>
          </w:tcPr>
          <w:p w:rsidR="00CA2071" w:rsidRPr="00CA2071" w:rsidRDefault="00CA2071" w:rsidP="00F9401D">
            <w:pPr>
              <w:rPr>
                <w:rFonts w:asciiTheme="majorHAnsi" w:hAnsiTheme="majorHAnsi"/>
                <w:lang w:val="tr-TR"/>
              </w:rPr>
            </w:pPr>
            <w:r w:rsidRPr="00CA2071">
              <w:rPr>
                <w:rFonts w:asciiTheme="majorHAnsi" w:hAnsiTheme="majorHAnsi"/>
                <w:lang w:val="tr-TR"/>
              </w:rPr>
              <w:t>Museo Slab</w:t>
            </w:r>
          </w:p>
        </w:tc>
        <w:tc>
          <w:tcPr>
            <w:tcW w:w="284" w:type="dxa"/>
            <w:shd w:val="clear" w:color="auto" w:fill="auto"/>
          </w:tcPr>
          <w:p w:rsidR="00CA2071" w:rsidRPr="00CA2071" w:rsidRDefault="00CA2071" w:rsidP="00F9401D">
            <w:pPr>
              <w:rPr>
                <w:rFonts w:asciiTheme="majorHAnsi" w:hAnsiTheme="majorHAnsi"/>
                <w:lang w:val="tr-TR"/>
              </w:rPr>
            </w:pPr>
          </w:p>
        </w:tc>
        <w:tc>
          <w:tcPr>
            <w:tcW w:w="2409" w:type="dxa"/>
            <w:shd w:val="clear" w:color="auto" w:fill="31849B" w:themeFill="accent5" w:themeFillShade="BF"/>
          </w:tcPr>
          <w:p w:rsidR="00CA2071" w:rsidRPr="00CA2071" w:rsidRDefault="00CA2071" w:rsidP="00F9401D">
            <w:pPr>
              <w:rPr>
                <w:rFonts w:asciiTheme="majorHAnsi" w:hAnsiTheme="majorHAnsi"/>
                <w:lang w:val="tr-TR"/>
              </w:rPr>
            </w:pPr>
            <w:r w:rsidRPr="00CA2071">
              <w:rPr>
                <w:rFonts w:asciiTheme="majorHAnsi" w:hAnsiTheme="majorHAnsi"/>
                <w:lang w:val="tr-TR"/>
              </w:rPr>
              <w:t>Arial</w:t>
            </w:r>
          </w:p>
        </w:tc>
      </w:tr>
    </w:tbl>
    <w:p w:rsidR="0063274D" w:rsidRPr="00CA2071" w:rsidRDefault="0063274D" w:rsidP="00F9401D">
      <w:pPr>
        <w:spacing w:after="0"/>
        <w:rPr>
          <w:rFonts w:asciiTheme="majorHAnsi" w:hAnsiTheme="majorHAnsi"/>
          <w:b/>
          <w:lang w:val="tr-TR"/>
        </w:rPr>
      </w:pPr>
    </w:p>
    <w:p w:rsidR="00CA2071" w:rsidRPr="000541AF" w:rsidRDefault="003B154F" w:rsidP="003B154F">
      <w:pPr>
        <w:rPr>
          <w:rFonts w:ascii="Calibri" w:hAnsi="Calibri"/>
          <w:sz w:val="22"/>
        </w:rPr>
      </w:pPr>
      <w:r>
        <w:rPr>
          <w:rFonts w:ascii="Calibri" w:hAnsi="Calibri"/>
          <w:sz w:val="22"/>
        </w:rPr>
        <w:t>Çalışmanıza istediğ</w:t>
      </w:r>
      <w:r w:rsidR="00A1410B">
        <w:rPr>
          <w:rFonts w:ascii="Calibri" w:hAnsi="Calibri"/>
          <w:sz w:val="22"/>
        </w:rPr>
        <w:t>iniz gruptan başlayabilirsiniz.</w:t>
      </w:r>
      <w:r w:rsidR="00F04FC4" w:rsidRPr="000541AF">
        <w:rPr>
          <w:rFonts w:ascii="Calibri" w:hAnsi="Calibri"/>
          <w:sz w:val="22"/>
        </w:rPr>
        <w:t xml:space="preserve"> Seçimlerinizi yaparken bilgisayarınızdaki fontlardan ve türkçe olmasına dikkat edin. Yukarıda renklerlede belirtilmiş olan gruplar kendi içlerinde karşılaştırılacaklardır. Örn: </w:t>
      </w:r>
      <w:r w:rsidR="00A1410B">
        <w:rPr>
          <w:rFonts w:ascii="Calibri" w:hAnsi="Calibri"/>
          <w:sz w:val="22"/>
        </w:rPr>
        <w:t>Tur</w:t>
      </w:r>
      <w:r w:rsidR="00A1410B" w:rsidRPr="000541AF">
        <w:rPr>
          <w:rFonts w:ascii="Calibri" w:hAnsi="Calibri"/>
          <w:sz w:val="22"/>
        </w:rPr>
        <w:t xml:space="preserve">uncu renkle belirtilmiş olan </w:t>
      </w:r>
      <w:r w:rsidR="00F04FC4" w:rsidRPr="000541AF">
        <w:rPr>
          <w:rFonts w:ascii="Calibri" w:hAnsi="Calibri"/>
          <w:sz w:val="22"/>
        </w:rPr>
        <w:t xml:space="preserve">1. Gruptan old style olrak sınıflandırılmış fontlardan </w:t>
      </w:r>
      <w:r w:rsidR="00A1410B">
        <w:rPr>
          <w:rFonts w:ascii="Calibri" w:hAnsi="Calibri"/>
          <w:sz w:val="22"/>
        </w:rPr>
        <w:t xml:space="preserve">1 tane (Garamaınd), </w:t>
      </w:r>
      <w:r w:rsidR="00F04FC4" w:rsidRPr="000541AF">
        <w:rPr>
          <w:rFonts w:ascii="Calibri" w:hAnsi="Calibri"/>
          <w:sz w:val="22"/>
        </w:rPr>
        <w:t xml:space="preserve">Transitional olarak isimlendirilmiş gruptan da 1 tane </w:t>
      </w:r>
      <w:r w:rsidR="00A1410B">
        <w:rPr>
          <w:rFonts w:ascii="Calibri" w:hAnsi="Calibri"/>
          <w:sz w:val="22"/>
        </w:rPr>
        <w:t xml:space="preserve">(Caslon) </w:t>
      </w:r>
      <w:r w:rsidR="00F04FC4" w:rsidRPr="000541AF">
        <w:rPr>
          <w:rFonts w:ascii="Calibri" w:hAnsi="Calibri"/>
          <w:sz w:val="22"/>
        </w:rPr>
        <w:t>seçip, 2 fontu birbirine göre kıyaslayarak değerlendireceksiniz.</w:t>
      </w:r>
      <w:r w:rsidR="003072EE">
        <w:rPr>
          <w:rFonts w:ascii="Calibri" w:hAnsi="Calibri"/>
          <w:sz w:val="22"/>
        </w:rPr>
        <w:t xml:space="preserve"> Bu değerlendirme her grup için yapılacaktır.</w:t>
      </w:r>
      <w:r w:rsidR="00F04FC4" w:rsidRPr="000541AF">
        <w:rPr>
          <w:rFonts w:ascii="Calibri" w:hAnsi="Calibri"/>
          <w:sz w:val="22"/>
        </w:rPr>
        <w:t xml:space="preserve"> Kıyaslamayı size yardımcı olarak verilmiş olan dökümanlardan yararlanarak yapabilirsiniz. Bu kıyaslamada önelikli ol</w:t>
      </w:r>
      <w:r w:rsidR="00A1410B">
        <w:rPr>
          <w:rFonts w:ascii="Calibri" w:hAnsi="Calibri"/>
          <w:sz w:val="22"/>
        </w:rPr>
        <w:t>a</w:t>
      </w:r>
      <w:r w:rsidR="00F04FC4" w:rsidRPr="000541AF">
        <w:rPr>
          <w:rFonts w:ascii="Calibri" w:hAnsi="Calibri"/>
          <w:sz w:val="22"/>
        </w:rPr>
        <w:t>rak fontun geometric alt yapısı belirlenmelidir (tipografi notu olarak indireceğini</w:t>
      </w:r>
      <w:r w:rsidR="00A1410B">
        <w:rPr>
          <w:rFonts w:ascii="Calibri" w:hAnsi="Calibri"/>
          <w:sz w:val="22"/>
        </w:rPr>
        <w:t xml:space="preserve">z dökümanda bunun bilgisi var), </w:t>
      </w:r>
      <w:r w:rsidR="00F04FC4" w:rsidRPr="000541AF">
        <w:rPr>
          <w:rFonts w:ascii="Calibri" w:hAnsi="Calibri"/>
          <w:sz w:val="22"/>
        </w:rPr>
        <w:t xml:space="preserve">daha sonra karakteri oluşturan harflerin yapısal özellikleri yardımcı dökümanlardan yararlanarak diğer fontla karşılaştırılarak belirlenmelidir. </w:t>
      </w:r>
      <w:r w:rsidR="000541AF" w:rsidRPr="000541AF">
        <w:rPr>
          <w:rFonts w:ascii="Calibri" w:hAnsi="Calibri"/>
          <w:sz w:val="22"/>
        </w:rPr>
        <w:t xml:space="preserve">Bulduğunuz ve belirlediğiniz bilgiler bir araştırma raporu şeklinde hazırlanmalıdır. Bu bilgiler ışığında fontlarınızın bilgilendirme kartlarını hazırlayacaksınız. </w:t>
      </w:r>
    </w:p>
    <w:p w:rsidR="00D413D6" w:rsidRDefault="005641EE" w:rsidP="005641EE">
      <w:pPr>
        <w:rPr>
          <w:rFonts w:ascii="Calibri" w:hAnsi="Calibri"/>
          <w:sz w:val="22"/>
        </w:rPr>
      </w:pPr>
      <w:r w:rsidRPr="006568F2">
        <w:rPr>
          <w:rFonts w:ascii="Calibri" w:hAnsi="Calibri"/>
          <w:b/>
          <w:sz w:val="22"/>
        </w:rPr>
        <w:t xml:space="preserve">Amaç: </w:t>
      </w:r>
      <w:r w:rsidRPr="00D413D6">
        <w:rPr>
          <w:rFonts w:ascii="Calibri" w:hAnsi="Calibri"/>
          <w:sz w:val="22"/>
        </w:rPr>
        <w:t xml:space="preserve">Seçilen </w:t>
      </w:r>
      <w:r w:rsidR="008B08A5">
        <w:rPr>
          <w:rFonts w:ascii="Calibri" w:hAnsi="Calibri"/>
          <w:sz w:val="22"/>
        </w:rPr>
        <w:t>yazı karakterleri, yapısal olarak</w:t>
      </w:r>
      <w:r w:rsidR="00D13871">
        <w:rPr>
          <w:rFonts w:ascii="Calibri" w:hAnsi="Calibri"/>
          <w:sz w:val="22"/>
        </w:rPr>
        <w:t xml:space="preserve"> karşılaştırmalı </w:t>
      </w:r>
      <w:r w:rsidR="008B08A5">
        <w:rPr>
          <w:rFonts w:ascii="Calibri" w:hAnsi="Calibri"/>
          <w:sz w:val="22"/>
        </w:rPr>
        <w:t xml:space="preserve">incelenecek ve bir araştırma raporu oluşturulacaktır. Karakterin hangi sisteme göre tasarlanmış olduğu belirlenmelidir. (Bu sistemlerle ilgili bilgi ekte verilecektir.) Karakterin tasarımcısı, tasarlandığı yıl ve dönemsel olarak hangi sınıfa dahil olduğu araştırılacak ve rapora eklenecektir. </w:t>
      </w:r>
      <w:r w:rsidR="00D118C2">
        <w:rPr>
          <w:rFonts w:ascii="Calibri" w:hAnsi="Calibri"/>
          <w:sz w:val="22"/>
        </w:rPr>
        <w:t>Bu bilgiler ışığı</w:t>
      </w:r>
      <w:r w:rsidR="004077CA">
        <w:rPr>
          <w:rFonts w:ascii="Calibri" w:hAnsi="Calibri"/>
          <w:sz w:val="22"/>
        </w:rPr>
        <w:t>n</w:t>
      </w:r>
      <w:r w:rsidR="00D118C2">
        <w:rPr>
          <w:rFonts w:ascii="Calibri" w:hAnsi="Calibri"/>
          <w:sz w:val="22"/>
        </w:rPr>
        <w:t xml:space="preserve">da seçtiğiniz karakterlerin karşılaştırmalı ya da ayrı ayrı tanıtım sayfaları-notları tasarlanacaktır. </w:t>
      </w:r>
      <w:r w:rsidR="00D413D6">
        <w:rPr>
          <w:rFonts w:ascii="Calibri" w:hAnsi="Calibri"/>
          <w:sz w:val="22"/>
        </w:rPr>
        <w:t xml:space="preserve"> </w:t>
      </w:r>
      <w:r w:rsidR="00D118C2">
        <w:rPr>
          <w:rFonts w:ascii="Calibri" w:hAnsi="Calibri"/>
          <w:sz w:val="22"/>
        </w:rPr>
        <w:t>Böylece yazı karakterleri arasındaki yapısal ve görsel farklılıkların bilincine varılmış olunacaktır.</w:t>
      </w:r>
    </w:p>
    <w:p w:rsidR="005641EE" w:rsidRPr="006568F2" w:rsidRDefault="00D413D6" w:rsidP="005641EE">
      <w:pPr>
        <w:rPr>
          <w:rFonts w:ascii="Calibri" w:hAnsi="Calibri"/>
          <w:sz w:val="22"/>
        </w:rPr>
      </w:pPr>
      <w:r>
        <w:rPr>
          <w:rFonts w:ascii="Calibri" w:hAnsi="Calibri"/>
          <w:b/>
          <w:sz w:val="22"/>
        </w:rPr>
        <w:t>Projede Öğrenilecekler:</w:t>
      </w:r>
      <w:r w:rsidR="00D118C2">
        <w:rPr>
          <w:rFonts w:ascii="Calibri" w:hAnsi="Calibri"/>
          <w:sz w:val="22"/>
        </w:rPr>
        <w:t xml:space="preserve"> Yazı karakterlerini oluşturan yapısal ve görsel özellikler, </w:t>
      </w:r>
      <w:r>
        <w:rPr>
          <w:rFonts w:ascii="Calibri" w:hAnsi="Calibri"/>
          <w:sz w:val="22"/>
        </w:rPr>
        <w:t xml:space="preserve"> </w:t>
      </w:r>
      <w:r w:rsidR="00D118C2">
        <w:rPr>
          <w:rFonts w:ascii="Calibri" w:hAnsi="Calibri"/>
          <w:sz w:val="22"/>
        </w:rPr>
        <w:t xml:space="preserve">karakterleri oluşturan eski ve yeni sistemler, karakterin dönemsel sınıfı </w:t>
      </w:r>
    </w:p>
    <w:p w:rsidR="004077CA" w:rsidRDefault="00D413D6" w:rsidP="005641EE">
      <w:pPr>
        <w:rPr>
          <w:rFonts w:ascii="Calibri" w:hAnsi="Calibri"/>
          <w:sz w:val="22"/>
        </w:rPr>
      </w:pPr>
      <w:r>
        <w:rPr>
          <w:rFonts w:ascii="Calibri" w:hAnsi="Calibri"/>
          <w:b/>
          <w:sz w:val="22"/>
        </w:rPr>
        <w:t xml:space="preserve">Uygulama / Sunum: </w:t>
      </w:r>
      <w:r w:rsidR="00D118C2">
        <w:rPr>
          <w:rFonts w:ascii="Calibri" w:hAnsi="Calibri"/>
          <w:sz w:val="22"/>
        </w:rPr>
        <w:t xml:space="preserve">Çalışma araştırmanın detaylandırıldığı bir araştırma raporu ve bu araştırma raporunun tasarıma dönüşmüş şekliyle 3 ya da 6 (isteğe bağlı) sayfa-kart olarak tamamlanacaktır. </w:t>
      </w:r>
      <w:r w:rsidRPr="00C47C31">
        <w:rPr>
          <w:rFonts w:ascii="Calibri" w:hAnsi="Calibri"/>
          <w:sz w:val="22"/>
        </w:rPr>
        <w:t xml:space="preserve"> </w:t>
      </w:r>
    </w:p>
    <w:p w:rsidR="004077CA" w:rsidRDefault="004077CA" w:rsidP="000C65A3">
      <w:pPr>
        <w:spacing w:after="0"/>
        <w:rPr>
          <w:rFonts w:ascii="Calibri" w:hAnsi="Calibri"/>
          <w:sz w:val="22"/>
        </w:rPr>
      </w:pPr>
      <w:r>
        <w:rPr>
          <w:rFonts w:ascii="Calibri" w:hAnsi="Calibri"/>
          <w:sz w:val="22"/>
        </w:rPr>
        <w:t xml:space="preserve">Not: 3 sayfa olursa fontları karşılaştırmalı incelemesinin tasarımını yapmanız gerekecektir. </w:t>
      </w:r>
    </w:p>
    <w:p w:rsidR="00D413D6" w:rsidRPr="002A59B0" w:rsidRDefault="004077CA" w:rsidP="000C65A3">
      <w:pPr>
        <w:spacing w:after="0"/>
        <w:rPr>
          <w:rFonts w:ascii="Calibri" w:hAnsi="Calibri"/>
          <w:sz w:val="22"/>
        </w:rPr>
      </w:pPr>
      <w:r>
        <w:rPr>
          <w:rFonts w:ascii="Calibri" w:hAnsi="Calibri"/>
          <w:sz w:val="22"/>
        </w:rPr>
        <w:t xml:space="preserve">        6 sayfa olursa fontları tek tek ele alabilirsiniz. </w:t>
      </w:r>
    </w:p>
    <w:p w:rsidR="002A59B0" w:rsidRDefault="002A59B0" w:rsidP="00BB42D3">
      <w:pPr>
        <w:spacing w:after="0"/>
        <w:jc w:val="both"/>
        <w:rPr>
          <w:rFonts w:ascii="Calibri" w:hAnsi="Calibri"/>
          <w:b/>
          <w:sz w:val="22"/>
        </w:rPr>
      </w:pPr>
    </w:p>
    <w:p w:rsidR="005641EE" w:rsidRPr="006568F2" w:rsidRDefault="00BB42D3" w:rsidP="00BB42D3">
      <w:pPr>
        <w:spacing w:after="0"/>
        <w:jc w:val="both"/>
        <w:rPr>
          <w:rFonts w:ascii="Calibri" w:hAnsi="Calibri"/>
          <w:sz w:val="22"/>
          <w:lang w:val="tr-TR"/>
        </w:rPr>
      </w:pPr>
      <w:r>
        <w:rPr>
          <w:rFonts w:ascii="Calibri" w:hAnsi="Calibri"/>
          <w:b/>
          <w:sz w:val="22"/>
        </w:rPr>
        <w:t xml:space="preserve">Süre: </w:t>
      </w:r>
      <w:r>
        <w:rPr>
          <w:rFonts w:ascii="Calibri" w:hAnsi="Calibri"/>
          <w:b/>
          <w:sz w:val="22"/>
        </w:rPr>
        <w:tab/>
      </w:r>
      <w:r w:rsidR="005641EE" w:rsidRPr="006568F2">
        <w:rPr>
          <w:rFonts w:ascii="Calibri" w:hAnsi="Calibri"/>
          <w:sz w:val="22"/>
          <w:lang w:val="tr-TR"/>
        </w:rPr>
        <w:t xml:space="preserve">Brief: </w:t>
      </w:r>
      <w:r w:rsidR="00CE76FC">
        <w:rPr>
          <w:rFonts w:ascii="Calibri" w:hAnsi="Calibri"/>
          <w:sz w:val="22"/>
          <w:lang w:val="tr-TR"/>
        </w:rPr>
        <w:t>25</w:t>
      </w:r>
      <w:r w:rsidR="005641EE" w:rsidRPr="006568F2">
        <w:rPr>
          <w:rFonts w:ascii="Calibri" w:hAnsi="Calibri"/>
          <w:sz w:val="22"/>
          <w:lang w:val="tr-TR"/>
        </w:rPr>
        <w:t xml:space="preserve"> </w:t>
      </w:r>
      <w:r w:rsidR="00CE76FC">
        <w:rPr>
          <w:rFonts w:ascii="Calibri" w:hAnsi="Calibri"/>
          <w:sz w:val="22"/>
          <w:lang w:val="tr-TR"/>
        </w:rPr>
        <w:t>Eylül</w:t>
      </w:r>
      <w:r w:rsidR="00505A2B">
        <w:rPr>
          <w:rFonts w:ascii="Calibri" w:hAnsi="Calibri"/>
          <w:sz w:val="22"/>
          <w:lang w:val="tr-TR"/>
        </w:rPr>
        <w:t xml:space="preserve"> 2014</w:t>
      </w:r>
    </w:p>
    <w:p w:rsidR="00D73926" w:rsidRPr="006568F2" w:rsidRDefault="005641EE" w:rsidP="000C65A3">
      <w:pPr>
        <w:spacing w:after="0"/>
        <w:ind w:firstLine="720"/>
        <w:jc w:val="both"/>
        <w:rPr>
          <w:rFonts w:ascii="Calibri" w:hAnsi="Calibri"/>
          <w:sz w:val="22"/>
          <w:lang w:val="tr-TR"/>
        </w:rPr>
      </w:pPr>
      <w:r w:rsidRPr="006568F2">
        <w:rPr>
          <w:rFonts w:ascii="Calibri" w:hAnsi="Calibri"/>
          <w:sz w:val="22"/>
          <w:lang w:val="tr-TR"/>
        </w:rPr>
        <w:t xml:space="preserve">Teslim: </w:t>
      </w:r>
      <w:r w:rsidR="00505A2B">
        <w:rPr>
          <w:rFonts w:ascii="Calibri" w:hAnsi="Calibri"/>
          <w:sz w:val="22"/>
          <w:lang w:val="tr-TR"/>
        </w:rPr>
        <w:t xml:space="preserve">30 </w:t>
      </w:r>
      <w:r w:rsidRPr="006568F2">
        <w:rPr>
          <w:rFonts w:ascii="Calibri" w:hAnsi="Calibri"/>
          <w:sz w:val="22"/>
          <w:lang w:val="tr-TR"/>
        </w:rPr>
        <w:t xml:space="preserve"> </w:t>
      </w:r>
      <w:r w:rsidR="00505A2B">
        <w:rPr>
          <w:rFonts w:ascii="Calibri" w:hAnsi="Calibri"/>
          <w:sz w:val="22"/>
          <w:lang w:val="tr-TR"/>
        </w:rPr>
        <w:t>Ekim 2014</w:t>
      </w:r>
      <w:r w:rsidR="000C65A3">
        <w:rPr>
          <w:rFonts w:ascii="Calibri" w:hAnsi="Calibri"/>
          <w:sz w:val="22"/>
          <w:lang w:val="tr-TR"/>
        </w:rPr>
        <w:t xml:space="preserve"> </w:t>
      </w:r>
      <w:r w:rsidR="000C65A3">
        <w:rPr>
          <w:rFonts w:ascii="Calibri" w:hAnsi="Calibri"/>
          <w:sz w:val="22"/>
          <w:lang w:val="tr-TR"/>
        </w:rPr>
        <w:tab/>
      </w:r>
      <w:r w:rsidR="000C65A3">
        <w:rPr>
          <w:rFonts w:ascii="Calibri" w:hAnsi="Calibri"/>
          <w:sz w:val="22"/>
          <w:lang w:val="tr-TR"/>
        </w:rPr>
        <w:tab/>
      </w:r>
      <w:r w:rsidR="000C65A3">
        <w:rPr>
          <w:rFonts w:ascii="Calibri" w:hAnsi="Calibri"/>
          <w:sz w:val="22"/>
          <w:lang w:val="tr-TR"/>
        </w:rPr>
        <w:tab/>
      </w:r>
      <w:r w:rsidR="000C65A3">
        <w:rPr>
          <w:rFonts w:ascii="Calibri" w:hAnsi="Calibri"/>
          <w:sz w:val="22"/>
          <w:lang w:val="tr-TR"/>
        </w:rPr>
        <w:tab/>
      </w:r>
      <w:r w:rsidR="000C65A3">
        <w:rPr>
          <w:rFonts w:ascii="Calibri" w:hAnsi="Calibri"/>
          <w:sz w:val="22"/>
          <w:lang w:val="tr-TR"/>
        </w:rPr>
        <w:tab/>
      </w:r>
      <w:r w:rsidR="000C65A3">
        <w:rPr>
          <w:rFonts w:ascii="Calibri" w:hAnsi="Calibri"/>
          <w:sz w:val="22"/>
          <w:lang w:val="tr-TR"/>
        </w:rPr>
        <w:tab/>
      </w:r>
      <w:r w:rsidR="003726FA" w:rsidRPr="006568F2">
        <w:rPr>
          <w:rFonts w:ascii="Calibri" w:hAnsi="Calibri"/>
          <w:sz w:val="22"/>
          <w:lang w:val="tr-TR"/>
        </w:rPr>
        <w:t>İyi Çalışmalar...</w:t>
      </w:r>
    </w:p>
    <w:sectPr w:rsidR="00D73926" w:rsidRPr="006568F2" w:rsidSect="00D7392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73926"/>
    <w:rsid w:val="00035A4F"/>
    <w:rsid w:val="00045506"/>
    <w:rsid w:val="000541AF"/>
    <w:rsid w:val="000C65A3"/>
    <w:rsid w:val="001447F9"/>
    <w:rsid w:val="00187245"/>
    <w:rsid w:val="0019068F"/>
    <w:rsid w:val="00195A5D"/>
    <w:rsid w:val="002A59B0"/>
    <w:rsid w:val="002C3731"/>
    <w:rsid w:val="003072EE"/>
    <w:rsid w:val="003260ED"/>
    <w:rsid w:val="00344628"/>
    <w:rsid w:val="003726FA"/>
    <w:rsid w:val="003B154F"/>
    <w:rsid w:val="003F6A86"/>
    <w:rsid w:val="004077CA"/>
    <w:rsid w:val="004A2C3F"/>
    <w:rsid w:val="00505A2B"/>
    <w:rsid w:val="005128DE"/>
    <w:rsid w:val="005641EE"/>
    <w:rsid w:val="0056687E"/>
    <w:rsid w:val="00596DBA"/>
    <w:rsid w:val="005F32F1"/>
    <w:rsid w:val="0063274D"/>
    <w:rsid w:val="00651B2A"/>
    <w:rsid w:val="006568F2"/>
    <w:rsid w:val="00677A40"/>
    <w:rsid w:val="00690EF6"/>
    <w:rsid w:val="006C29DC"/>
    <w:rsid w:val="006F3CEE"/>
    <w:rsid w:val="006F720E"/>
    <w:rsid w:val="007B5D4A"/>
    <w:rsid w:val="007E5C32"/>
    <w:rsid w:val="008800E6"/>
    <w:rsid w:val="008964AC"/>
    <w:rsid w:val="008B08A5"/>
    <w:rsid w:val="008E0A11"/>
    <w:rsid w:val="008F4263"/>
    <w:rsid w:val="00904722"/>
    <w:rsid w:val="009130A1"/>
    <w:rsid w:val="00972442"/>
    <w:rsid w:val="009A1A25"/>
    <w:rsid w:val="009C7465"/>
    <w:rsid w:val="00A1410B"/>
    <w:rsid w:val="00A21ADB"/>
    <w:rsid w:val="00AA063F"/>
    <w:rsid w:val="00B80A74"/>
    <w:rsid w:val="00BB42D3"/>
    <w:rsid w:val="00C04E8B"/>
    <w:rsid w:val="00C47C31"/>
    <w:rsid w:val="00C51B45"/>
    <w:rsid w:val="00CA2071"/>
    <w:rsid w:val="00CE3F58"/>
    <w:rsid w:val="00CE6977"/>
    <w:rsid w:val="00CE76FC"/>
    <w:rsid w:val="00D11309"/>
    <w:rsid w:val="00D118C2"/>
    <w:rsid w:val="00D13871"/>
    <w:rsid w:val="00D413D6"/>
    <w:rsid w:val="00D44DFA"/>
    <w:rsid w:val="00D456C5"/>
    <w:rsid w:val="00D73926"/>
    <w:rsid w:val="00E35D01"/>
    <w:rsid w:val="00E42526"/>
    <w:rsid w:val="00ED3A69"/>
    <w:rsid w:val="00EE3096"/>
    <w:rsid w:val="00F04FC4"/>
    <w:rsid w:val="00F56A35"/>
    <w:rsid w:val="00F83C14"/>
    <w:rsid w:val="00F912BF"/>
    <w:rsid w:val="00F9401D"/>
    <w:rsid w:val="00FD0CF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2" w:uiPriority="9"/>
    <w:lsdException w:name="Strong" w:uiPriority="22"/>
    <w:lsdException w:name="Emphasis" w:uiPriority="20"/>
  </w:latentStyles>
  <w:style w:type="paragraph" w:default="1" w:styleId="Normal">
    <w:name w:val="Normal"/>
    <w:qFormat/>
    <w:rsid w:val="002329DD"/>
  </w:style>
  <w:style w:type="paragraph" w:styleId="Heading2">
    <w:name w:val="heading 2"/>
    <w:basedOn w:val="Normal"/>
    <w:link w:val="Heading2Char"/>
    <w:uiPriority w:val="9"/>
    <w:rsid w:val="006568F2"/>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6568F2"/>
    <w:rPr>
      <w:rFonts w:ascii="Times" w:hAnsi="Times"/>
      <w:b/>
      <w:sz w:val="36"/>
      <w:szCs w:val="20"/>
    </w:rPr>
  </w:style>
  <w:style w:type="character" w:styleId="Strong">
    <w:name w:val="Strong"/>
    <w:basedOn w:val="DefaultParagraphFont"/>
    <w:uiPriority w:val="22"/>
    <w:rsid w:val="006568F2"/>
    <w:rPr>
      <w:b/>
    </w:rPr>
  </w:style>
  <w:style w:type="character" w:styleId="Hyperlink">
    <w:name w:val="Hyperlink"/>
    <w:basedOn w:val="DefaultParagraphFont"/>
    <w:rsid w:val="00D413D6"/>
    <w:rPr>
      <w:color w:val="0000FF" w:themeColor="hyperlink"/>
      <w:u w:val="single"/>
    </w:rPr>
  </w:style>
  <w:style w:type="character" w:styleId="FollowedHyperlink">
    <w:name w:val="FollowedHyperlink"/>
    <w:basedOn w:val="DefaultParagraphFont"/>
    <w:rsid w:val="00E35D01"/>
    <w:rPr>
      <w:color w:val="800080" w:themeColor="followedHyperlink"/>
      <w:u w:val="single"/>
    </w:rPr>
  </w:style>
  <w:style w:type="character" w:styleId="Emphasis">
    <w:name w:val="Emphasis"/>
    <w:basedOn w:val="DefaultParagraphFont"/>
    <w:uiPriority w:val="20"/>
    <w:rsid w:val="00A21ADB"/>
    <w:rPr>
      <w:i/>
    </w:rPr>
  </w:style>
  <w:style w:type="table" w:styleId="TableGrid">
    <w:name w:val="Table Grid"/>
    <w:basedOn w:val="TableNormal"/>
    <w:rsid w:val="00CA207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8755220">
      <w:bodyDiv w:val="1"/>
      <w:marLeft w:val="0"/>
      <w:marRight w:val="0"/>
      <w:marTop w:val="0"/>
      <w:marBottom w:val="0"/>
      <w:divBdr>
        <w:top w:val="none" w:sz="0" w:space="0" w:color="auto"/>
        <w:left w:val="none" w:sz="0" w:space="0" w:color="auto"/>
        <w:bottom w:val="none" w:sz="0" w:space="0" w:color="auto"/>
        <w:right w:val="none" w:sz="0" w:space="0" w:color="auto"/>
      </w:divBdr>
    </w:div>
    <w:div w:id="692419337">
      <w:bodyDiv w:val="1"/>
      <w:marLeft w:val="0"/>
      <w:marRight w:val="0"/>
      <w:marTop w:val="0"/>
      <w:marBottom w:val="0"/>
      <w:divBdr>
        <w:top w:val="none" w:sz="0" w:space="0" w:color="auto"/>
        <w:left w:val="none" w:sz="0" w:space="0" w:color="auto"/>
        <w:bottom w:val="none" w:sz="0" w:space="0" w:color="auto"/>
        <w:right w:val="none" w:sz="0" w:space="0" w:color="auto"/>
      </w:divBdr>
    </w:div>
    <w:div w:id="1056317724">
      <w:bodyDiv w:val="1"/>
      <w:marLeft w:val="0"/>
      <w:marRight w:val="0"/>
      <w:marTop w:val="0"/>
      <w:marBottom w:val="0"/>
      <w:divBdr>
        <w:top w:val="none" w:sz="0" w:space="0" w:color="auto"/>
        <w:left w:val="none" w:sz="0" w:space="0" w:color="auto"/>
        <w:bottom w:val="none" w:sz="0" w:space="0" w:color="auto"/>
        <w:right w:val="none" w:sz="0" w:space="0" w:color="auto"/>
      </w:divBdr>
    </w:div>
    <w:div w:id="1796869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381</Words>
  <Characters>2177</Characters>
  <Application>Microsoft Word 12.0.0</Application>
  <DocSecurity>0</DocSecurity>
  <Lines>18</Lines>
  <Paragraphs>4</Paragraphs>
  <ScaleCrop>false</ScaleCrop>
  <Company>BTL</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BTL BTL</dc:creator>
  <cp:keywords/>
  <cp:lastModifiedBy>BTL BTL</cp:lastModifiedBy>
  <cp:revision>21</cp:revision>
  <cp:lastPrinted>2013-10-10T17:28:00Z</cp:lastPrinted>
  <dcterms:created xsi:type="dcterms:W3CDTF">2013-10-03T21:26:00Z</dcterms:created>
  <dcterms:modified xsi:type="dcterms:W3CDTF">2014-09-21T22:15:00Z</dcterms:modified>
</cp:coreProperties>
</file>